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CF" w:rsidRDefault="00BB53CF" w:rsidP="00BB53CF">
      <w:pPr>
        <w:tabs>
          <w:tab w:val="left" w:pos="6804"/>
        </w:tabs>
        <w:jc w:val="right"/>
      </w:pPr>
      <w:r>
        <w:t xml:space="preserve">Warszawa, </w:t>
      </w:r>
      <w:r w:rsidR="001E72A3">
        <w:t>2</w:t>
      </w:r>
      <w:r>
        <w:t>0.10.2022 r.</w:t>
      </w:r>
    </w:p>
    <w:p w:rsidR="00BB53CF" w:rsidRDefault="00BB53CF" w:rsidP="00BB53CF"/>
    <w:p w:rsidR="00BB53CF" w:rsidRDefault="00BB53CF" w:rsidP="00BB53CF"/>
    <w:p w:rsidR="00BB53CF" w:rsidRDefault="00BB53CF" w:rsidP="00BB53CF">
      <w:pPr>
        <w:spacing w:after="0" w:line="240" w:lineRule="auto"/>
        <w:jc w:val="center"/>
        <w:rPr>
          <w:b/>
          <w:sz w:val="28"/>
        </w:rPr>
      </w:pPr>
      <w:r w:rsidRPr="002F2056">
        <w:rPr>
          <w:b/>
          <w:sz w:val="28"/>
        </w:rPr>
        <w:t xml:space="preserve">Decyzja nr </w:t>
      </w:r>
      <w:r w:rsidR="001F57B1">
        <w:rPr>
          <w:b/>
          <w:sz w:val="28"/>
        </w:rPr>
        <w:t>5</w:t>
      </w:r>
    </w:p>
    <w:p w:rsidR="001E72A3" w:rsidRPr="002F2056" w:rsidRDefault="001E72A3" w:rsidP="00BB53CF">
      <w:pPr>
        <w:spacing w:after="0" w:line="240" w:lineRule="auto"/>
        <w:jc w:val="center"/>
        <w:rPr>
          <w:b/>
          <w:sz w:val="28"/>
        </w:rPr>
      </w:pPr>
    </w:p>
    <w:p w:rsidR="00BB53CF" w:rsidRPr="002F2056" w:rsidRDefault="00BB53CF" w:rsidP="00BB53CF">
      <w:pPr>
        <w:jc w:val="center"/>
        <w:rPr>
          <w:sz w:val="24"/>
        </w:rPr>
      </w:pPr>
      <w:r w:rsidRPr="002F2056">
        <w:rPr>
          <w:sz w:val="24"/>
        </w:rPr>
        <w:t>Dyrektora Szkoły Doktorskiej Akademia Ekonomiczno-Humanistyczna w Warszawie</w:t>
      </w:r>
    </w:p>
    <w:p w:rsidR="00BB53CF" w:rsidRPr="002F2056" w:rsidRDefault="00BB53CF" w:rsidP="00BB53CF">
      <w:pPr>
        <w:jc w:val="center"/>
        <w:rPr>
          <w:b/>
          <w:sz w:val="24"/>
        </w:rPr>
      </w:pPr>
      <w:r w:rsidRPr="002F2056">
        <w:rPr>
          <w:b/>
          <w:sz w:val="24"/>
        </w:rPr>
        <w:t xml:space="preserve">w sprawie </w:t>
      </w:r>
      <w:r w:rsidR="00654121" w:rsidRPr="00654121">
        <w:rPr>
          <w:b/>
          <w:sz w:val="24"/>
        </w:rPr>
        <w:t>wyznacz</w:t>
      </w:r>
      <w:r w:rsidR="00654121">
        <w:rPr>
          <w:b/>
          <w:sz w:val="24"/>
        </w:rPr>
        <w:t>enia</w:t>
      </w:r>
      <w:r w:rsidR="00654121" w:rsidRPr="00654121">
        <w:rPr>
          <w:b/>
          <w:sz w:val="24"/>
        </w:rPr>
        <w:t xml:space="preserve"> termin</w:t>
      </w:r>
      <w:r w:rsidR="00654121">
        <w:rPr>
          <w:b/>
          <w:sz w:val="24"/>
        </w:rPr>
        <w:t>u</w:t>
      </w:r>
      <w:r w:rsidR="00654121" w:rsidRPr="00654121">
        <w:rPr>
          <w:b/>
          <w:sz w:val="24"/>
        </w:rPr>
        <w:t xml:space="preserve"> przeprowadzenia oceny śródokresowej</w:t>
      </w:r>
      <w:r w:rsidR="00654121">
        <w:rPr>
          <w:b/>
          <w:sz w:val="24"/>
        </w:rPr>
        <w:t xml:space="preserve"> </w:t>
      </w:r>
      <w:r w:rsidR="00654121" w:rsidRPr="00654121">
        <w:rPr>
          <w:b/>
          <w:sz w:val="24"/>
        </w:rPr>
        <w:t>doktorantów przyjętych do Szkoły Doktorskiej w roku akademickim 2021/2022</w:t>
      </w:r>
    </w:p>
    <w:p w:rsidR="00BB53CF" w:rsidRDefault="00BB53CF" w:rsidP="00BB53CF">
      <w:pPr>
        <w:jc w:val="center"/>
      </w:pPr>
    </w:p>
    <w:p w:rsidR="00654121" w:rsidRDefault="009A0A33" w:rsidP="001E72A3">
      <w:pPr>
        <w:tabs>
          <w:tab w:val="left" w:pos="3686"/>
        </w:tabs>
        <w:spacing w:after="120"/>
        <w:jc w:val="both"/>
      </w:pPr>
      <w:r>
        <w:t xml:space="preserve">Na podstawie </w:t>
      </w:r>
      <w:r w:rsidRPr="00302443">
        <w:t xml:space="preserve">§ </w:t>
      </w:r>
      <w:r w:rsidR="001E72A3">
        <w:t>12</w:t>
      </w:r>
      <w:r>
        <w:t xml:space="preserve"> ust. </w:t>
      </w:r>
      <w:r w:rsidR="00654121">
        <w:t>5</w:t>
      </w:r>
      <w:r w:rsidRPr="001E72A3">
        <w:rPr>
          <w:i/>
        </w:rPr>
        <w:t xml:space="preserve"> Regulaminu Szkoły Doktorskiej Akademii Ekonomiczno – Humanistycznej w</w:t>
      </w:r>
      <w:r w:rsidR="00EF1A9E">
        <w:rPr>
          <w:i/>
        </w:rPr>
        <w:t> </w:t>
      </w:r>
      <w:r w:rsidRPr="001E72A3">
        <w:rPr>
          <w:i/>
        </w:rPr>
        <w:t>Warszawie</w:t>
      </w:r>
      <w:r>
        <w:t>, Dyrektor Szkoły Doktorskiej Akademi</w:t>
      </w:r>
      <w:r w:rsidR="00654121">
        <w:t>i</w:t>
      </w:r>
      <w:r>
        <w:t xml:space="preserve"> Ekonomiczno-Humanistyczn</w:t>
      </w:r>
      <w:r w:rsidR="00654121">
        <w:t>ej</w:t>
      </w:r>
      <w:r>
        <w:t xml:space="preserve"> w Warszawie</w:t>
      </w:r>
      <w:r w:rsidR="00654121">
        <w:t>:</w:t>
      </w:r>
    </w:p>
    <w:p w:rsidR="009A0A33" w:rsidRDefault="00654121" w:rsidP="00B35F15">
      <w:pPr>
        <w:pStyle w:val="Akapitzlist"/>
        <w:numPr>
          <w:ilvl w:val="0"/>
          <w:numId w:val="4"/>
        </w:numPr>
        <w:tabs>
          <w:tab w:val="left" w:pos="3686"/>
        </w:tabs>
        <w:spacing w:after="120" w:line="276" w:lineRule="auto"/>
        <w:ind w:left="714" w:hanging="357"/>
        <w:contextualSpacing w:val="0"/>
        <w:jc w:val="both"/>
      </w:pPr>
      <w:r w:rsidRPr="00654121">
        <w:t>wyznacza termin przeprowadzenia oceny śródokresowej</w:t>
      </w:r>
      <w:r>
        <w:t xml:space="preserve">, dla doktorantów przyjętych do Szkoły Doktorskiej w roku akademickim 2021/2022, w </w:t>
      </w:r>
      <w:r w:rsidR="00DC734D">
        <w:t xml:space="preserve">okresie </w:t>
      </w:r>
      <w:r w:rsidRPr="001C13C0">
        <w:rPr>
          <w:b/>
        </w:rPr>
        <w:t>10-20 grudnia 2023</w:t>
      </w:r>
      <w:r w:rsidR="00FF6ADE">
        <w:rPr>
          <w:b/>
        </w:rPr>
        <w:t xml:space="preserve"> roku</w:t>
      </w:r>
      <w:bookmarkStart w:id="0" w:name="_GoBack"/>
      <w:bookmarkEnd w:id="0"/>
      <w:r>
        <w:t>;</w:t>
      </w:r>
    </w:p>
    <w:p w:rsidR="00B35F15" w:rsidRDefault="00654121" w:rsidP="00B35F15">
      <w:pPr>
        <w:pStyle w:val="Akapitzlist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</w:pPr>
      <w:r>
        <w:t xml:space="preserve">zobowiązuje </w:t>
      </w:r>
      <w:r w:rsidR="00B35F15">
        <w:t xml:space="preserve">doktorantów </w:t>
      </w:r>
      <w:r w:rsidR="00B35F15" w:rsidRPr="00B35F15">
        <w:t>przyjętych do Szkoły Doktorskiej w roku akademickim 2021/2022</w:t>
      </w:r>
      <w:r>
        <w:t xml:space="preserve"> do </w:t>
      </w:r>
      <w:r w:rsidR="00B35F15">
        <w:t>złożenia sprawozdania</w:t>
      </w:r>
      <w:r w:rsidR="00B35F15" w:rsidRPr="00654121">
        <w:t xml:space="preserve"> z realizacji indywidualnego planu badawczego</w:t>
      </w:r>
      <w:r w:rsidR="00B35F15">
        <w:t xml:space="preserve"> </w:t>
      </w:r>
      <w:r w:rsidRPr="00654121">
        <w:t xml:space="preserve">nie później niż </w:t>
      </w:r>
      <w:r w:rsidR="00B35F15">
        <w:t xml:space="preserve">do dnia </w:t>
      </w:r>
      <w:r w:rsidR="00B35F15" w:rsidRPr="00FF6ADE">
        <w:rPr>
          <w:b/>
        </w:rPr>
        <w:t>24</w:t>
      </w:r>
      <w:r w:rsidR="00DC734D" w:rsidRPr="00FF6ADE">
        <w:rPr>
          <w:b/>
        </w:rPr>
        <w:t xml:space="preserve"> listopada </w:t>
      </w:r>
      <w:r w:rsidR="00B35F15" w:rsidRPr="00FF6ADE">
        <w:rPr>
          <w:b/>
        </w:rPr>
        <w:t>2023 roku</w:t>
      </w:r>
      <w:r w:rsidR="00B35F15">
        <w:t>.</w:t>
      </w:r>
      <w:r w:rsidR="00F92E57">
        <w:t xml:space="preserve"> Sprawozdanie obejmuje okres od początku kształcenia w szkole doktorskiej.</w:t>
      </w:r>
    </w:p>
    <w:p w:rsidR="00654121" w:rsidRDefault="00654121" w:rsidP="00B35F15">
      <w:pPr>
        <w:tabs>
          <w:tab w:val="left" w:pos="3686"/>
        </w:tabs>
        <w:spacing w:after="120"/>
        <w:ind w:left="36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  <w:p w:rsidR="00BB53CF" w:rsidRDefault="00BB53CF" w:rsidP="00BB53CF">
            <w:pPr>
              <w:spacing w:after="12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EEC3124" wp14:editId="6625F476">
                  <wp:extent cx="1078994" cy="618745"/>
                  <wp:effectExtent l="0" t="0" r="698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_podpis_niebiesk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4" cy="61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3CF" w:rsidTr="00D1065A">
        <w:tc>
          <w:tcPr>
            <w:tcW w:w="4606" w:type="dxa"/>
          </w:tcPr>
          <w:p w:rsidR="00BB53CF" w:rsidRDefault="00BB53CF" w:rsidP="00D1065A">
            <w:pPr>
              <w:spacing w:after="120"/>
              <w:jc w:val="both"/>
            </w:pPr>
          </w:p>
        </w:tc>
        <w:tc>
          <w:tcPr>
            <w:tcW w:w="4606" w:type="dxa"/>
          </w:tcPr>
          <w:p w:rsidR="00BB53CF" w:rsidRDefault="00BB53CF" w:rsidP="00D1065A">
            <w:pPr>
              <w:jc w:val="center"/>
            </w:pPr>
            <w:r>
              <w:t>dr hab. Radosław WIŚNIEWSKI, prof. AEH</w:t>
            </w:r>
          </w:p>
          <w:p w:rsidR="00BB53CF" w:rsidRDefault="00BB53CF" w:rsidP="00D1065A">
            <w:pPr>
              <w:jc w:val="center"/>
            </w:pPr>
            <w:r>
              <w:t xml:space="preserve">Dyrektor </w:t>
            </w:r>
            <w:r w:rsidRPr="0053656B">
              <w:t>Szkoły Doktorskiej</w:t>
            </w:r>
          </w:p>
          <w:p w:rsidR="00BB53CF" w:rsidRDefault="00BB53CF" w:rsidP="007E171D">
            <w:pPr>
              <w:jc w:val="center"/>
            </w:pPr>
            <w:r>
              <w:t>Akademii Ekonomiczno-Humanistycznej w</w:t>
            </w:r>
            <w:r w:rsidR="007E171D">
              <w:t> </w:t>
            </w:r>
            <w:r>
              <w:t>Warszawie</w:t>
            </w:r>
          </w:p>
        </w:tc>
      </w:tr>
    </w:tbl>
    <w:p w:rsidR="00D87D91" w:rsidRDefault="00D87D91" w:rsidP="00BB53CF">
      <w:pPr>
        <w:spacing w:after="120"/>
        <w:jc w:val="both"/>
      </w:pPr>
    </w:p>
    <w:sectPr w:rsidR="00D87D91" w:rsidSect="00604221">
      <w:headerReference w:type="default" r:id="rId9"/>
      <w:pgSz w:w="11906" w:h="16838"/>
      <w:pgMar w:top="28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6" w:rsidRDefault="00832256" w:rsidP="00604221">
      <w:pPr>
        <w:spacing w:after="0" w:line="240" w:lineRule="auto"/>
      </w:pPr>
      <w:r>
        <w:separator/>
      </w:r>
    </w:p>
  </w:endnote>
  <w:endnote w:type="continuationSeparator" w:id="0">
    <w:p w:rsidR="00832256" w:rsidRDefault="00832256" w:rsidP="006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6" w:rsidRDefault="00832256" w:rsidP="00604221">
      <w:pPr>
        <w:spacing w:after="0" w:line="240" w:lineRule="auto"/>
      </w:pPr>
      <w:r>
        <w:separator/>
      </w:r>
    </w:p>
  </w:footnote>
  <w:footnote w:type="continuationSeparator" w:id="0">
    <w:p w:rsidR="00832256" w:rsidRDefault="00832256" w:rsidP="006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221" w:rsidRDefault="006042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904009" y="446809"/>
          <wp:positionH relativeFrom="column">
            <wp:align>center</wp:align>
          </wp:positionH>
          <wp:positionV relativeFrom="page">
            <wp:align>center</wp:align>
          </wp:positionV>
          <wp:extent cx="7560000" cy="10690868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Akademia_2018_aktualizacja_Okopow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08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52C"/>
    <w:multiLevelType w:val="hybridMultilevel"/>
    <w:tmpl w:val="D1762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17135"/>
    <w:multiLevelType w:val="hybridMultilevel"/>
    <w:tmpl w:val="6D6C2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34A48"/>
    <w:multiLevelType w:val="hybridMultilevel"/>
    <w:tmpl w:val="04580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6247C"/>
    <w:multiLevelType w:val="hybridMultilevel"/>
    <w:tmpl w:val="C3FAF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21"/>
    <w:rsid w:val="00075C56"/>
    <w:rsid w:val="00154FDF"/>
    <w:rsid w:val="001C13C0"/>
    <w:rsid w:val="001E72A3"/>
    <w:rsid w:val="001F57B1"/>
    <w:rsid w:val="00307A12"/>
    <w:rsid w:val="003A1868"/>
    <w:rsid w:val="003A20C7"/>
    <w:rsid w:val="003B3365"/>
    <w:rsid w:val="003C5A4E"/>
    <w:rsid w:val="0044126A"/>
    <w:rsid w:val="00563D6F"/>
    <w:rsid w:val="00604221"/>
    <w:rsid w:val="006308A6"/>
    <w:rsid w:val="00654121"/>
    <w:rsid w:val="00683E82"/>
    <w:rsid w:val="006A4BEE"/>
    <w:rsid w:val="006D1EE1"/>
    <w:rsid w:val="007E171D"/>
    <w:rsid w:val="00832256"/>
    <w:rsid w:val="008C3FDF"/>
    <w:rsid w:val="0090257A"/>
    <w:rsid w:val="009506E6"/>
    <w:rsid w:val="009A0A33"/>
    <w:rsid w:val="00A217FE"/>
    <w:rsid w:val="00A37E6B"/>
    <w:rsid w:val="00A91632"/>
    <w:rsid w:val="00B35F15"/>
    <w:rsid w:val="00BB53CF"/>
    <w:rsid w:val="00C57B00"/>
    <w:rsid w:val="00D87D91"/>
    <w:rsid w:val="00DC734D"/>
    <w:rsid w:val="00E3155C"/>
    <w:rsid w:val="00EF1A9E"/>
    <w:rsid w:val="00F14B11"/>
    <w:rsid w:val="00F220D7"/>
    <w:rsid w:val="00F8666E"/>
    <w:rsid w:val="00F92E57"/>
    <w:rsid w:val="00FA7762"/>
    <w:rsid w:val="00FD5534"/>
    <w:rsid w:val="00FE0E4B"/>
    <w:rsid w:val="00FE175F"/>
    <w:rsid w:val="00FF6ADE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221"/>
  </w:style>
  <w:style w:type="paragraph" w:styleId="Stopka">
    <w:name w:val="footer"/>
    <w:basedOn w:val="Normalny"/>
    <w:link w:val="StopkaZnak"/>
    <w:uiPriority w:val="99"/>
    <w:unhideWhenUsed/>
    <w:rsid w:val="0060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221"/>
  </w:style>
  <w:style w:type="paragraph" w:styleId="Tekstdymka">
    <w:name w:val="Balloon Text"/>
    <w:basedOn w:val="Normalny"/>
    <w:link w:val="TekstdymkaZnak"/>
    <w:uiPriority w:val="99"/>
    <w:semiHidden/>
    <w:unhideWhenUsed/>
    <w:rsid w:val="006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2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3365"/>
    <w:pPr>
      <w:spacing w:after="160"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F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6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Radosław Wiśniewski</cp:lastModifiedBy>
  <cp:revision>22</cp:revision>
  <cp:lastPrinted>2021-07-15T13:12:00Z</cp:lastPrinted>
  <dcterms:created xsi:type="dcterms:W3CDTF">2022-04-26T08:44:00Z</dcterms:created>
  <dcterms:modified xsi:type="dcterms:W3CDTF">2022-10-20T19:47:00Z</dcterms:modified>
</cp:coreProperties>
</file>